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WBO-Power replacement 1080P</w:t>
      </w:r>
    </w:p>
    <w:p>
      <w:pPr>
        <w:spacing w:after="80"/>
        <w:jc w:val="center"/>
      </w:pPr>
      <w:r>
        <w:rPr>
          <w:color w:val="666666"/>
          <w:sz w:val="22"/>
        </w:rPr>
        <w:t xml:space="preserve">Product Specification (Model: WBO-换电1080P)</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WBO</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WBO-换电1080P</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7019925"/>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7019925"/>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horizontal screen</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1800mAh</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13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empty</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AVI</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MPEG</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 1080P (1920*1080)30FPS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100W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58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machine + battery compartment</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5V-1A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Built-in small battery</w:t>
            </w:r>
          </w:p>
        </w:tc>
        <w:tc>
          <w:tcPr>
            <w:tcW w:w="9300" w:type="dxa"/>
          </w:tcPr>
          <w:p>
            <w:pPr>
              <w:spacing w:after="80"/>
            </w:pPr>
            <w:r>
              <w:rPr>
                <w:color w:val="333333"/>
                <w:sz w:val="20"/>
              </w:rPr>
              <w:t xml:space="preserve">None-Change battery and power off</w:t>
            </w:r>
          </w:p>
        </w:tc>
      </w:tr>
      <w:tr>
        <w:tc>
          <w:tcPr>
            <w:tcW w:w="2300" w:type="dxa"/>
            <w:shd w:fill="F2F2F2"/>
          </w:tcPr>
          <w:p>
            <w:pPr>
              <w:spacing w:after="80"/>
            </w:pPr>
            <w:r>
              <w:rPr>
                <w:b/>
                <w:color w:val="333333"/>
                <w:sz w:val="20"/>
              </w:rPr>
              <w:t xml:space="preserve">Replace the battery without power</w:t>
            </w:r>
          </w:p>
        </w:tc>
        <w:tc>
          <w:tcPr>
            <w:tcW w:w="9300" w:type="dxa"/>
          </w:tcPr>
          <w:p>
            <w:pPr>
              <w:spacing w:after="80"/>
            </w:pPr>
            <w:r>
              <w:rPr>
                <w:color w:val="333333"/>
                <w:sz w:val="20"/>
              </w:rPr>
              <w:t xml:space="preserve">When the device is in use, remove the main battery and continue to maintain normal recording status</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IP50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monochrome injection molding</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40 PCS/box</w:t>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9" name="Picture 39"/>
                  <a:graphic>
                    <a:graphicData uri="http://schemas.openxmlformats.org/drawingml/2006/picture">
                      <pic:pic>
                        <pic:nvPicPr>
                          <pic:cNvPr id="39" name="image39.jpg"/>
                          <pic:cNvPicPr/>
                        </pic:nvPicPr>
                        <pic:blipFill>
                          <a:blip r:embed="rId3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0" name="Picture 40"/>
                  <a:graphic>
                    <a:graphicData uri="http://schemas.openxmlformats.org/drawingml/2006/picture">
                      <pic:pic>
                        <pic:nvPicPr>
                          <pic:cNvPr id="40" name="image40.jpg"/>
                          <pic:cNvPicPr/>
                        </pic:nvPicPr>
                        <pic:blipFill>
                          <a:blip r:embed="rId40"/>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00:43:59 | Specification Version: WBO-Power replacement 1080P</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 Id="rId39" Type="http://schemas.openxmlformats.org/officeDocument/2006/relationships/image" Target="media/image39.jpg"/><Relationship Id="rId40" Type="http://schemas.openxmlformats.org/officeDocument/2006/relationships/image" Target="media/image40.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2026-08-21T00:43:59+08:00</dcterms:created>
  <dcterms:modified xsi:type="dcterms:W3CDTF">2026-08-21T00:43:59+08:00</dcterms:modified>
</cp:coreProperties>
</file>