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eg" ContentType="image/jpeg"/>
  <Default Extension="jpg" ContentType="image/jpeg"/>
  <Default Extension="png" ContentType="image/png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a="http://schemas.openxmlformats.org/drawingml/2006/main" xmlns:pic="http://schemas.openxmlformats.org/drawingml/2006/picture" mc:Ignorable="w14 wp14">
  <w:body>
    <w:p>
      <w:pPr>
        <w:spacing w:after="80"/>
        <w:jc w:val="center"/>
      </w:pPr>
      <w:r>
        <w:rPr>
          <w:b/>
          <w:color w:val="333333"/>
          <w:sz w:val="32"/>
        </w:rPr>
        <w:t xml:space="preserve">G10-4G执法记录仪-可更换电池</w:t>
      </w:r>
    </w:p>
    <w:p>
      <w:pPr>
        <w:spacing w:after="80"/>
        <w:jc w:val="center"/>
      </w:pPr>
      <w:r>
        <w:rPr>
          <w:color w:val="666666"/>
          <w:sz w:val="22"/>
        </w:rPr>
        <w:t xml:space="preserve">产品规格说明书 (型号: G10)</w:t>
      </w:r>
    </w:p>
    <w:p>
      <w:pPr>
        <w:spacing w:before="120" w:after="80"/>
        <w:shd w:fill="5B9BD5"/>
      </w:pPr>
      <w:r>
        <w:rPr>
          <w:b/>
          <w:color w:val="0D131A"/>
          <w:sz w:val="24"/>
        </w:rPr>
        <w:t>产品信息</w:t>
      </w:r>
    </w:p>
    <w:tbl>
      <w:tblPr>
        <w:tblW w:w="11600" w:type="dxa"/>
        <w:tblBorders>
          <w:top w:val="single" w:sz="4" w:color="DDDDDD"/>
          <w:left w:val="single" w:sz="4" w:color="DDDDDD"/>
          <w:bottom w:val="single" w:sz="4" w:color="DDDDDD"/>
          <w:right w:val="single" w:sz="4" w:color="DDDDDD"/>
          <w:insideH w:val="single" w:sz="4" w:color="DDDDDD"/>
          <w:insideV w:val="single" w:sz="4" w:color="DDDDDD"/>
        </w:tblBorders>
      </w:tblP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外观名称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G10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系列型号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G10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特殊功能/特点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带降噪模块</w:t>
            </w:r>
            <w:r>
              <w:br/>
            </w:r>
            <w:r>
              <w:rPr>
                <w:color w:val="333333"/>
                <w:sz w:val="20"/>
              </w:rPr>
              <w:t xml:space="preserve">双T卡（支持单TF，单加密卡）</w:t>
            </w:r>
            <w:r>
              <w:br/>
            </w:r>
            <w:r>
              <w:rPr>
                <w:color w:val="333333"/>
                <w:sz w:val="20"/>
              </w:rPr>
              <w:t xml:space="preserve">2K/1440P.</w:t>
            </w:r>
            <w:r>
              <w:br/>
            </w:r>
            <w:r>
              <w:rPr>
                <w:color w:val="333333"/>
                <w:sz w:val="20"/>
              </w:rPr>
              <w:t xml:space="preserve">H265/H265</w:t>
            </w:r>
            <w:r>
              <w:br/>
            </w:r>
            <w:r>
              <w:rPr>
                <w:color w:val="333333"/>
                <w:sz w:val="20"/>
              </w:rPr>
              <w:t xml:space="preserve">有本安防爆证书T4IIB防爆</w:t>
            </w:r>
          </w:p>
        </w:tc>
      </w:tr>
    </w:tbl>
    <w:p>
      <w:pPr>
        <w:spacing w:before="120" w:after="80"/>
        <w:shd w:fill="5B9BD5"/>
      </w:pPr>
      <w:r>
        <w:rPr>
          <w:b/>
          <w:color w:val="0D131A"/>
          <w:sz w:val="24"/>
        </w:rPr>
        <w:t>六视图</w:t>
      </w:r>
    </w:p>
    <w:tbl>
      <w:tblPr>
        <w:tblW w:w="11600" w:type="dxa"/>
      </w:tblPr>
      <w:tr>
        <w:tc>
          <w:tcPr>
            <w:tcW w:w="11600" w:type="dxa"/>
          </w:tcPr>
          <w:p>
            <w:pPr>
              <w:jc w:val="center"/>
            </w:pPr>
            <w:r>
              <w:drawing>
                <wp:inline distT="0" distB="0" distL="0" distR="0">
                  <wp:extent cx="7239000" cy="5372100"/>
                  <wp:docPr id="1" name="Picture 1"/>
                  <a:graphic>
                    <a:graphicData uri="http://schemas.openxmlformats.org/drawingml/2006/picture">
                      <pic:pic>
                        <pic:nvPicPr>
                          <pic:cNvPr id="1" name="image1.jpg"/>
                          <pic:cNvPicPr/>
                        </pic:nvPicPr>
                        <pic:blipFill>
                          <a:blip r:embed="rId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239000" cy="537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>
      <w:pPr>
        <w:spacing w:before="120" w:after="80"/>
        <w:shd w:fill="5B9BD5"/>
      </w:pPr>
      <w:r>
        <w:rPr>
          <w:b/>
          <w:color w:val="0D131A"/>
          <w:sz w:val="24"/>
        </w:rPr>
        <w:t>基本信息</w:t>
      </w:r>
    </w:p>
    <w:tbl>
      <w:tblPr>
        <w:tblW w:w="11600" w:type="dxa"/>
        <w:tblBorders>
          <w:top w:val="single" w:sz="4" w:color="DDDDDD"/>
          <w:left w:val="single" w:sz="4" w:color="DDDDDD"/>
          <w:bottom w:val="single" w:sz="4" w:color="DDDDDD"/>
          <w:right w:val="single" w:sz="4" w:color="DDDDDD"/>
          <w:insideH w:val="single" w:sz="4" w:color="DDDDDD"/>
          <w:insideV w:val="single" w:sz="4" w:color="DDDDDD"/>
        </w:tblBorders>
      </w:tblP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处理器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MTK6769 12纳米 8核心 2.0GHz高速低功耗处理器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操作系统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Android 12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屏幕尺寸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/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默认电池容量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3050mAh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可选升级电池容量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3500mAh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充电时长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3小时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持续录像时长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约10小时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待机时间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无APP情况下&gt;300小时，取决于APP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防抖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可选EIS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影像格式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MP4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压缩格式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H.264/H.265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视频尺寸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最大2K(2560*1440)30FPS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照片格式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JPEG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喇叭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2W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机身内存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标配2+16G 可扩展最大512G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后摄像头(辅AF)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无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前摄像头(屏)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200W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后摄像头(主)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400W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拍照尺寸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最大5400万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降噪模块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可选配</w:t>
            </w:r>
          </w:p>
        </w:tc>
      </w:tr>
    </w:tbl>
    <w:p>
      <w:pPr>
        <w:spacing w:before="120" w:after="80"/>
        <w:shd w:fill="5B9BD5"/>
      </w:pPr>
      <w:r>
        <w:rPr>
          <w:b/>
          <w:color w:val="0D131A"/>
          <w:sz w:val="24"/>
        </w:rPr>
        <w:t>灯光</w:t>
      </w:r>
    </w:p>
    <w:tbl>
      <w:tblPr>
        <w:tblW w:w="11600" w:type="dxa"/>
        <w:tblBorders>
          <w:top w:val="single" w:sz="4" w:color="DDDDDD"/>
          <w:left w:val="single" w:sz="4" w:color="DDDDDD"/>
          <w:bottom w:val="single" w:sz="4" w:color="DDDDDD"/>
          <w:right w:val="single" w:sz="4" w:color="DDDDDD"/>
          <w:insideH w:val="single" w:sz="4" w:color="DDDDDD"/>
          <w:insideV w:val="single" w:sz="4" w:color="DDDDDD"/>
        </w:tblBorders>
      </w:tblP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激光灯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支持辅助锁定成像中心或激光标注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报警灯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红蓝警报灯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红外灯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有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白光灯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有</w:t>
            </w:r>
          </w:p>
        </w:tc>
      </w:tr>
    </w:tbl>
    <w:p>
      <w:pPr>
        <w:spacing w:before="120" w:after="80"/>
        <w:shd w:fill="5B9BD5"/>
      </w:pPr>
      <w:r>
        <w:rPr>
          <w:b/>
          <w:color w:val="0D131A"/>
          <w:sz w:val="24"/>
        </w:rPr>
        <w:t>接口</w:t>
      </w:r>
    </w:p>
    <w:tbl>
      <w:tblPr>
        <w:tblW w:w="11600" w:type="dxa"/>
        <w:tblBorders>
          <w:top w:val="single" w:sz="4" w:color="DDDDDD"/>
          <w:left w:val="single" w:sz="4" w:color="DDDDDD"/>
          <w:bottom w:val="single" w:sz="4" w:color="DDDDDD"/>
          <w:right w:val="single" w:sz="4" w:color="DDDDDD"/>
          <w:insideH w:val="single" w:sz="4" w:color="DDDDDD"/>
          <w:insideV w:val="single" w:sz="4" w:color="DDDDDD"/>
        </w:tblBorders>
      </w:tblP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USB接口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USB 2.0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充电接口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Type-C和磁吸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耳机接口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Type-C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G-sensor传感器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支持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震动马达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支持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外接摄像头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支持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充电底座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支持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充电方式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整机(电池可分离)+座充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充电器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5V-2A</w:t>
            </w:r>
          </w:p>
        </w:tc>
      </w:tr>
    </w:tbl>
    <w:p>
      <w:pPr>
        <w:spacing w:before="120" w:after="80"/>
        <w:shd w:fill="5B9BD5"/>
      </w:pPr>
      <w:r>
        <w:rPr>
          <w:b/>
          <w:color w:val="0D131A"/>
          <w:sz w:val="24"/>
        </w:rPr>
        <w:t>数据功能</w:t>
      </w:r>
    </w:p>
    <w:tbl>
      <w:tblPr>
        <w:tblW w:w="11600" w:type="dxa"/>
        <w:tblBorders>
          <w:top w:val="single" w:sz="4" w:color="DDDDDD"/>
          <w:left w:val="single" w:sz="4" w:color="DDDDDD"/>
          <w:bottom w:val="single" w:sz="4" w:color="DDDDDD"/>
          <w:right w:val="single" w:sz="4" w:color="DDDDDD"/>
          <w:insideH w:val="single" w:sz="4" w:color="DDDDDD"/>
          <w:insideV w:val="single" w:sz="4" w:color="DDDDDD"/>
        </w:tblBorders>
      </w:tblP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Sim/TF卡槽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单Sim双TF(含加密)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WIFI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WIFI5.8 a/b/g/n/ac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蓝牙/433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BT5.0(BR/EDR + BLE) 支持蓝牙遥控，蓝牙语音，蓝牙标签定位等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定位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(可选单北斗)多模全球GLONASS+GPS+Galileo+Compass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指南针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支持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气压传感器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支持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温度传感器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支持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环境光传感器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支持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NFC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支持选配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加密卡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支持</w:t>
            </w:r>
          </w:p>
        </w:tc>
      </w:tr>
    </w:tbl>
    <w:p>
      <w:pPr>
        <w:spacing w:before="120" w:after="80"/>
        <w:shd w:fill="5B9BD5"/>
      </w:pPr>
      <w:r>
        <w:rPr>
          <w:b/>
          <w:color w:val="0D131A"/>
          <w:sz w:val="24"/>
        </w:rPr>
        <w:t>尺寸</w:t>
      </w:r>
    </w:p>
    <w:tbl>
      <w:tblPr>
        <w:tblW w:w="11600" w:type="dxa"/>
        <w:tblBorders>
          <w:top w:val="single" w:sz="4" w:color="DDDDDD"/>
          <w:left w:val="single" w:sz="4" w:color="DDDDDD"/>
          <w:bottom w:val="single" w:sz="4" w:color="DDDDDD"/>
          <w:right w:val="single" w:sz="4" w:color="DDDDDD"/>
          <w:insideH w:val="single" w:sz="4" w:color="DDDDDD"/>
          <w:insideV w:val="single" w:sz="4" w:color="DDDDDD"/>
        </w:tblBorders>
      </w:tblP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长度（mm）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59.6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高（mm）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93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厚（mm）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26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重量(g)约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165</w:t>
            </w:r>
          </w:p>
        </w:tc>
      </w:tr>
    </w:tbl>
    <w:p>
      <w:pPr>
        <w:spacing w:before="120" w:after="80"/>
        <w:shd w:fill="5B9BD5"/>
      </w:pPr>
      <w:r>
        <w:rPr>
          <w:b/>
          <w:color w:val="0D131A"/>
          <w:sz w:val="24"/>
        </w:rPr>
        <w:t>其他网络功能</w:t>
      </w:r>
    </w:p>
    <w:tbl>
      <w:tblPr>
        <w:tblW w:w="11600" w:type="dxa"/>
        <w:tblBorders>
          <w:top w:val="single" w:sz="4" w:color="DDDDDD"/>
          <w:left w:val="single" w:sz="4" w:color="DDDDDD"/>
          <w:bottom w:val="single" w:sz="4" w:color="DDDDDD"/>
          <w:right w:val="single" w:sz="4" w:color="DDDDDD"/>
          <w:insideH w:val="single" w:sz="4" w:color="DDDDDD"/>
          <w:insideV w:val="single" w:sz="4" w:color="DDDDDD"/>
        </w:tblBorders>
      </w:tblP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网络制式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/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视频对讲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支持执法仪到平台单双向视频对讲，支持执法仪端到端单双向视频对讲(需要集成第三方软件SDK)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语音集群对讲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支持群组对讲，端到端对讲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语音播报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支持  TTS语音播报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语音控制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目前只能支持中文，其他语言需要集成第三方语音算法，或二次开发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人脸&amp;车牌识别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支持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平台管理软件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支持实时预览/实时定位/轨迹回放/对讲/监听/远程命令下发等(支持API调用二次开发，平台独立部署，或者独立键值二次自主开发)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文字叠加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支持叠加时间、设备号、执法人员编号、位置信息、速度信息，支持中文叠加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指挥调度平台对接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支持协议：支持808、GB/T28181、RTMP、RTSP、ONVIF协议等和市面主流等协议的平台对接视音频、对讲、定位设备信息。</w:t>
            </w:r>
          </w:p>
        </w:tc>
      </w:tr>
    </w:tbl>
    <w:p>
      <w:pPr>
        <w:spacing w:before="120" w:after="80"/>
        <w:shd w:fill="5B9BD5"/>
      </w:pPr>
      <w:r>
        <w:rPr>
          <w:b/>
          <w:color w:val="0D131A"/>
          <w:sz w:val="24"/>
        </w:rPr>
        <w:t>设备基本功能</w:t>
      </w:r>
    </w:p>
    <w:tbl>
      <w:tblPr>
        <w:tblW w:w="11600" w:type="dxa"/>
        <w:tblBorders>
          <w:top w:val="single" w:sz="4" w:color="DDDDDD"/>
          <w:left w:val="single" w:sz="4" w:color="DDDDDD"/>
          <w:bottom w:val="single" w:sz="4" w:color="DDDDDD"/>
          <w:right w:val="single" w:sz="4" w:color="DDDDDD"/>
          <w:insideH w:val="single" w:sz="4" w:color="DDDDDD"/>
          <w:insideV w:val="single" w:sz="4" w:color="DDDDDD"/>
        </w:tblBorders>
      </w:tblP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视频延录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支持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视频预录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支持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U盘功能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有驱模式：连接电脑后，通过在PC端上位机可以进入U盘模式（可移动硬盘）；</w:t>
            </w:r>
            <w:r>
              <w:br/>
            </w:r>
            <w:r>
              <w:rPr>
                <w:color w:val="333333"/>
                <w:sz w:val="20"/>
              </w:rPr>
              <w:t xml:space="preserve">无驱模式：连接电脑后，直接进入U盘模式（可移动硬盘）；两种模式可选其中一种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更换电池不断电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设备在使用过程中，将主电池拿掉，还可继续保持正常录像状态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重点文件标记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可以对记录仪在拍摄过程中，通过按下相应按键，对此视频文件做标记；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菜单语言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默认简体中文/英文(可定制增加其他语言)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连拍功能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支持设备可以连续一次性拍摄10张以上照片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撞击报警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支持安气囊，产品需要有G传感器，可以跌落录像，碰撞录像报警，如有4G功能可以后台进行联动。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密码保护功能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支持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视频加密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支持AES256加密-SHA1-SHA2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夜视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可自动或手动夜视切换，支持高功率红光灯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补光灯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支持在黑暗的情况下，可以使用白光LED进行辅助照明。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数据安全管理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执法记录仪设有不同权限管理。初级权限只能查看和回放执法视频、照片、录音，不能进行删除和修改机器敏感设定，只有通过密码检对才能进行本机的敏感设定，及连接电脑后才可以拷贝、修改或删除。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自动覆盖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支持自动覆盖/不覆盖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安全模式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安全模式仅限于录像、拍照、录音等基本操作，需密码进入设置界面和回放界面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采集站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支持采集站及后台管理1.操作日志；2.数据采集归类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摄中拍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录像的过程中，按拍摄键可单独拍照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内置小电池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支持(内置60mAh换电池不断地)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车载功能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支持车载采证，并实现汽车打火开机自动录像取证，停车熄火后自动关机。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密拍模式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支持指示灯不显示及声音不提醒模式。</w:t>
            </w:r>
          </w:p>
        </w:tc>
      </w:tr>
    </w:tbl>
    <w:p>
      <w:pPr>
        <w:spacing w:before="120" w:after="80"/>
        <w:shd w:fill="5B9BD5"/>
      </w:pPr>
      <w:r>
        <w:rPr>
          <w:b/>
          <w:color w:val="0D131A"/>
          <w:sz w:val="24"/>
        </w:rPr>
        <w:t>其他</w:t>
      </w:r>
    </w:p>
    <w:tbl>
      <w:tblPr>
        <w:tblW w:w="11600" w:type="dxa"/>
        <w:tblBorders>
          <w:top w:val="single" w:sz="4" w:color="DDDDDD"/>
          <w:left w:val="single" w:sz="4" w:color="DDDDDD"/>
          <w:bottom w:val="single" w:sz="4" w:color="DDDDDD"/>
          <w:right w:val="single" w:sz="4" w:color="DDDDDD"/>
          <w:insideH w:val="single" w:sz="4" w:color="DDDDDD"/>
          <w:insideV w:val="single" w:sz="4" w:color="DDDDDD"/>
        </w:tblBorders>
      </w:tblP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防护等级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IP68 跌落2米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注塑工艺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双色模具工艺(防裂)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低温兼容性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送检及低温地区应准备对应的低温电池，单电池低温-30℃续航应大于2小时，标配为常温电池，常温电池与低温电池密度和使用环境不同。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贮存相对湿度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63%(30℃)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贮存温度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-40～60℃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工作相对湿度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40%～80%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工作温度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-20～55℃</w:t>
            </w:r>
          </w:p>
        </w:tc>
      </w:tr>
    </w:tbl>
    <w:p>
      <w:pPr>
        <w:spacing w:before="120" w:after="80"/>
        <w:shd w:fill="5B9BD5"/>
      </w:pPr>
      <w:r>
        <w:rPr>
          <w:b/>
          <w:color w:val="0D131A"/>
          <w:sz w:val="24"/>
        </w:rPr>
        <w:t>装箱信息</w:t>
      </w:r>
    </w:p>
    <w:tbl>
      <w:tblPr>
        <w:tblW w:w="11600" w:type="dxa"/>
        <w:tblBorders>
          <w:top w:val="single" w:sz="4" w:color="DDDDDD"/>
          <w:left w:val="single" w:sz="4" w:color="DDDDDD"/>
          <w:bottom w:val="single" w:sz="4" w:color="DDDDDD"/>
          <w:right w:val="single" w:sz="4" w:color="DDDDDD"/>
          <w:insideH w:val="single" w:sz="4" w:color="DDDDDD"/>
          <w:insideV w:val="single" w:sz="4" w:color="DDDDDD"/>
        </w:tblBorders>
      </w:tblP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箱规：长×宽×高mm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/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机器净重：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/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包装盒净重：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/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包装：长×宽×高mm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/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整箱重量：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/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装箱数：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20 PCS/箱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外包装箱重：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550g</w:t>
            </w:r>
          </w:p>
        </w:tc>
      </w:tr>
    </w:tbl>
    <w:p>
      <w:pPr>
        <w:spacing w:before="120" w:after="80"/>
        <w:shd w:fill="5B9BD5"/>
      </w:pPr>
      <w:r>
        <w:rPr>
          <w:b/>
          <w:color w:val="0D131A"/>
          <w:sz w:val="24"/>
        </w:rPr>
        <w:t>标配配件</w:t>
      </w:r>
    </w:p>
    <w:tbl>
      <w:tblPr>
        <w:tblW w:w="11600" w:type="dxa"/>
      </w:tblPr>
      <w:tr>
        <w:tc>
          <w:tcPr>
            <w:tcW w:w="2320" w:type="dxa"/>
          </w:tcPr>
          <w:p>
            <w:pPr>
              <w:jc w:val="center"/>
            </w:pPr>
            <w:r>
              <w:drawing>
                <wp:inline distT="0" distB="0" distL="0" distR="0">
                  <wp:extent cx="1409700" cy="1085850"/>
                  <wp:docPr id="2" name="Picture 2"/>
                  <a:graphic>
                    <a:graphicData uri="http://schemas.openxmlformats.org/drawingml/2006/picture">
                      <pic:pic>
                        <pic:nvPicPr>
                          <pic:cNvPr id="2" name="image2.jpg"/>
                          <pic:cNvPicPr/>
                        </pic:nvPicPr>
                        <pic:blipFill>
                          <a:blip r:embed="rId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9700" cy="10858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20" w:type="dxa"/>
          </w:tcPr>
          <w:p>
            <w:pPr>
              <w:jc w:val="center"/>
            </w:pPr>
            <w:r>
              <w:drawing>
                <wp:inline distT="0" distB="0" distL="0" distR="0">
                  <wp:extent cx="1409700" cy="1085850"/>
                  <wp:docPr id="3" name="Picture 3"/>
                  <a:graphic>
                    <a:graphicData uri="http://schemas.openxmlformats.org/drawingml/2006/picture">
                      <pic:pic>
                        <pic:nvPicPr>
                          <pic:cNvPr id="3" name="image3.jpg"/>
                          <pic:cNvPicPr/>
                        </pic:nvPicPr>
                        <pic:blipFill>
                          <a:blip r:embed="rId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9700" cy="10858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20" w:type="dxa"/>
          </w:tcPr>
          <w:p>
            <w:pPr>
              <w:jc w:val="center"/>
            </w:pPr>
            <w:r>
              <w:drawing>
                <wp:inline distT="0" distB="0" distL="0" distR="0">
                  <wp:extent cx="1409700" cy="1085850"/>
                  <wp:docPr id="4" name="Picture 4"/>
                  <a:graphic>
                    <a:graphicData uri="http://schemas.openxmlformats.org/drawingml/2006/picture">
                      <pic:pic>
                        <pic:nvPicPr>
                          <pic:cNvPr id="4" name="image4.jpg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9700" cy="10858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p/>
        </w:tc>
        <w:tc>
          <w:p/>
        </w:tc>
      </w:tr>
    </w:tbl>
    <w:p>
      <w:pPr>
        <w:spacing w:before="120" w:after="80"/>
        <w:shd w:fill="5B9BD5"/>
      </w:pPr>
      <w:r>
        <w:rPr>
          <w:b/>
          <w:color w:val="0D131A"/>
          <w:sz w:val="24"/>
        </w:rPr>
        <w:t>专用选配配件</w:t>
      </w:r>
    </w:p>
    <w:tbl>
      <w:tblPr>
        <w:tblW w:w="11600" w:type="dxa"/>
      </w:tblPr>
      <w:tr>
        <w:tc>
          <w:tcPr>
            <w:tcW w:w="2320" w:type="dxa"/>
          </w:tcPr>
          <w:p>
            <w:pPr>
              <w:jc w:val="center"/>
            </w:pPr>
            <w:r>
              <w:drawing>
                <wp:inline distT="0" distB="0" distL="0" distR="0">
                  <wp:extent cx="1409700" cy="1085850"/>
                  <wp:docPr id="5" name="Picture 5"/>
                  <a:graphic>
                    <a:graphicData uri="http://schemas.openxmlformats.org/drawingml/2006/picture">
                      <pic:pic>
                        <pic:nvPicPr>
                          <pic:cNvPr id="5" name="image5.jpg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9700" cy="10858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20" w:type="dxa"/>
          </w:tcPr>
          <w:p>
            <w:pPr>
              <w:jc w:val="center"/>
            </w:pPr>
            <w:r>
              <w:drawing>
                <wp:inline distT="0" distB="0" distL="0" distR="0">
                  <wp:extent cx="1409700" cy="1085850"/>
                  <wp:docPr id="6" name="Picture 6"/>
                  <a:graphic>
                    <a:graphicData uri="http://schemas.openxmlformats.org/drawingml/2006/picture">
                      <pic:pic>
                        <pic:nvPicPr>
                          <pic:cNvPr id="6" name="image6.jpg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9700" cy="10858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p/>
        </w:tc>
        <w:tc>
          <w:p/>
        </w:tc>
        <w:tc>
          <w:p/>
        </w:tc>
      </w:tr>
    </w:tbl>
    <w:p>
      <w:pPr>
        <w:spacing w:before="120" w:after="80"/>
        <w:shd w:fill="5B9BD5"/>
      </w:pPr>
      <w:r>
        <w:rPr>
          <w:b/>
          <w:color w:val="0D131A"/>
          <w:sz w:val="24"/>
        </w:rPr>
        <w:t>通用选配配件</w:t>
      </w:r>
    </w:p>
    <w:tbl>
      <w:tblPr>
        <w:tblW w:w="11600" w:type="dxa"/>
      </w:tblPr>
      <w:tr>
        <w:tc>
          <w:tcPr>
            <w:tcW w:w="2320" w:type="dxa"/>
          </w:tcPr>
          <w:p>
            <w:pPr>
              <w:jc w:val="center"/>
            </w:pPr>
            <w:r>
              <w:drawing>
                <wp:inline distT="0" distB="0" distL="0" distR="0">
                  <wp:extent cx="1409700" cy="1085850"/>
                  <wp:docPr id="7" name="Picture 7"/>
                  <a:graphic>
                    <a:graphicData uri="http://schemas.openxmlformats.org/drawingml/2006/picture">
                      <pic:pic>
                        <pic:nvPicPr>
                          <pic:cNvPr id="7" name="image7.jpg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9700" cy="10858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20" w:type="dxa"/>
          </w:tcPr>
          <w:p>
            <w:pPr>
              <w:jc w:val="center"/>
            </w:pPr>
            <w:r>
              <w:drawing>
                <wp:inline distT="0" distB="0" distL="0" distR="0">
                  <wp:extent cx="1409700" cy="1085850"/>
                  <wp:docPr id="8" name="Picture 8"/>
                  <a:graphic>
                    <a:graphicData uri="http://schemas.openxmlformats.org/drawingml/2006/picture">
                      <pic:pic>
                        <pic:nvPicPr>
                          <pic:cNvPr id="8" name="image8.jpg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9700" cy="10858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20" w:type="dxa"/>
          </w:tcPr>
          <w:p>
            <w:pPr>
              <w:jc w:val="center"/>
            </w:pPr>
            <w:r>
              <w:drawing>
                <wp:inline distT="0" distB="0" distL="0" distR="0">
                  <wp:extent cx="1409700" cy="1085850"/>
                  <wp:docPr id="9" name="Picture 9"/>
                  <a:graphic>
                    <a:graphicData uri="http://schemas.openxmlformats.org/drawingml/2006/picture">
                      <pic:pic>
                        <pic:nvPicPr>
                          <pic:cNvPr id="9" name="image9.jpg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9700" cy="10858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20" w:type="dxa"/>
          </w:tcPr>
          <w:p>
            <w:pPr>
              <w:jc w:val="center"/>
            </w:pPr>
            <w:r>
              <w:drawing>
                <wp:inline distT="0" distB="0" distL="0" distR="0">
                  <wp:extent cx="1409700" cy="1085850"/>
                  <wp:docPr id="10" name="Picture 10"/>
                  <a:graphic>
                    <a:graphicData uri="http://schemas.openxmlformats.org/drawingml/2006/picture">
                      <pic:pic>
                        <pic:nvPicPr>
                          <pic:cNvPr id="10" name="image10.jpg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9700" cy="10858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20" w:type="dxa"/>
          </w:tcPr>
          <w:p>
            <w:pPr>
              <w:jc w:val="center"/>
            </w:pPr>
            <w:r>
              <w:drawing>
                <wp:inline distT="0" distB="0" distL="0" distR="0">
                  <wp:extent cx="1409700" cy="1085850"/>
                  <wp:docPr id="11" name="Picture 11"/>
                  <a:graphic>
                    <a:graphicData uri="http://schemas.openxmlformats.org/drawingml/2006/picture">
                      <pic:pic>
                        <pic:nvPicPr>
                          <pic:cNvPr id="11" name="image11.jpg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9700" cy="10858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c>
          <w:tcPr>
            <w:tcW w:w="2320" w:type="dxa"/>
          </w:tcPr>
          <w:p>
            <w:pPr>
              <w:jc w:val="center"/>
            </w:pPr>
            <w:r>
              <w:drawing>
                <wp:inline distT="0" distB="0" distL="0" distR="0">
                  <wp:extent cx="1409700" cy="1085850"/>
                  <wp:docPr id="12" name="Picture 12"/>
                  <a:graphic>
                    <a:graphicData uri="http://schemas.openxmlformats.org/drawingml/2006/picture">
                      <pic:pic>
                        <pic:nvPicPr>
                          <pic:cNvPr id="12" name="image12.jpg"/>
                          <pic:cNvPicPr/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9700" cy="10858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20" w:type="dxa"/>
          </w:tcPr>
          <w:p>
            <w:pPr>
              <w:jc w:val="center"/>
            </w:pPr>
            <w:r>
              <w:drawing>
                <wp:inline distT="0" distB="0" distL="0" distR="0">
                  <wp:extent cx="1409700" cy="1085850"/>
                  <wp:docPr id="13" name="Picture 13"/>
                  <a:graphic>
                    <a:graphicData uri="http://schemas.openxmlformats.org/drawingml/2006/picture">
                      <pic:pic>
                        <pic:nvPicPr>
                          <pic:cNvPr id="13" name="image13.jpg"/>
                          <pic:cNvPicPr/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9700" cy="10858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20" w:type="dxa"/>
          </w:tcPr>
          <w:p>
            <w:pPr>
              <w:jc w:val="center"/>
            </w:pPr>
            <w:r>
              <w:drawing>
                <wp:inline distT="0" distB="0" distL="0" distR="0">
                  <wp:extent cx="1409700" cy="1085850"/>
                  <wp:docPr id="14" name="Picture 14"/>
                  <a:graphic>
                    <a:graphicData uri="http://schemas.openxmlformats.org/drawingml/2006/picture">
                      <pic:pic>
                        <pic:nvPicPr>
                          <pic:cNvPr id="14" name="image14.jpg"/>
                          <pic:cNvPicPr/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9700" cy="10858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20" w:type="dxa"/>
          </w:tcPr>
          <w:p>
            <w:pPr>
              <w:jc w:val="center"/>
            </w:pPr>
            <w:r>
              <w:drawing>
                <wp:inline distT="0" distB="0" distL="0" distR="0">
                  <wp:extent cx="1409700" cy="1085850"/>
                  <wp:docPr id="15" name="Picture 15"/>
                  <a:graphic>
                    <a:graphicData uri="http://schemas.openxmlformats.org/drawingml/2006/picture">
                      <pic:pic>
                        <pic:nvPicPr>
                          <pic:cNvPr id="15" name="image15.jpg"/>
                          <pic:cNvPicPr/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9700" cy="10858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20" w:type="dxa"/>
          </w:tcPr>
          <w:p>
            <w:pPr>
              <w:jc w:val="center"/>
            </w:pPr>
            <w:r>
              <w:drawing>
                <wp:inline distT="0" distB="0" distL="0" distR="0">
                  <wp:extent cx="1409700" cy="1085850"/>
                  <wp:docPr id="16" name="Picture 16"/>
                  <a:graphic>
                    <a:graphicData uri="http://schemas.openxmlformats.org/drawingml/2006/picture">
                      <pic:pic>
                        <pic:nvPicPr>
                          <pic:cNvPr id="16" name="image16.jpg"/>
                          <pic:cNvPicPr/>
                        </pic:nvPicPr>
                        <pic:blipFill>
                          <a:blip r:embed="rId1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9700" cy="10858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c>
          <w:tcPr>
            <w:tcW w:w="2320" w:type="dxa"/>
          </w:tcPr>
          <w:p>
            <w:pPr>
              <w:jc w:val="center"/>
            </w:pPr>
            <w:r>
              <w:drawing>
                <wp:inline distT="0" distB="0" distL="0" distR="0">
                  <wp:extent cx="1409700" cy="1085850"/>
                  <wp:docPr id="17" name="Picture 17"/>
                  <a:graphic>
                    <a:graphicData uri="http://schemas.openxmlformats.org/drawingml/2006/picture">
                      <pic:pic>
                        <pic:nvPicPr>
                          <pic:cNvPr id="17" name="image17.jpg"/>
                          <pic:cNvPicPr/>
                        </pic:nvPicPr>
                        <pic:blipFill>
                          <a:blip r:embed="rId1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9700" cy="10858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20" w:type="dxa"/>
          </w:tcPr>
          <w:p>
            <w:pPr>
              <w:jc w:val="center"/>
            </w:pPr>
            <w:r>
              <w:drawing>
                <wp:inline distT="0" distB="0" distL="0" distR="0">
                  <wp:extent cx="1409700" cy="1085850"/>
                  <wp:docPr id="18" name="Picture 18"/>
                  <a:graphic>
                    <a:graphicData uri="http://schemas.openxmlformats.org/drawingml/2006/picture">
                      <pic:pic>
                        <pic:nvPicPr>
                          <pic:cNvPr id="18" name="image18.jpg"/>
                          <pic:cNvPicPr/>
                        </pic:nvPicPr>
                        <pic:blipFill>
                          <a:blip r:embed="rId1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9700" cy="10858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20" w:type="dxa"/>
          </w:tcPr>
          <w:p>
            <w:pPr>
              <w:jc w:val="center"/>
            </w:pPr>
            <w:r>
              <w:drawing>
                <wp:inline distT="0" distB="0" distL="0" distR="0">
                  <wp:extent cx="1409700" cy="1085850"/>
                  <wp:docPr id="19" name="Picture 19"/>
                  <a:graphic>
                    <a:graphicData uri="http://schemas.openxmlformats.org/drawingml/2006/picture">
                      <pic:pic>
                        <pic:nvPicPr>
                          <pic:cNvPr id="19" name="image19.jpg"/>
                          <pic:cNvPicPr/>
                        </pic:nvPicPr>
                        <pic:blipFill>
                          <a:blip r:embed="rId1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9700" cy="10858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20" w:type="dxa"/>
          </w:tcPr>
          <w:p>
            <w:pPr>
              <w:jc w:val="center"/>
            </w:pPr>
            <w:r>
              <w:drawing>
                <wp:inline distT="0" distB="0" distL="0" distR="0">
                  <wp:extent cx="1409700" cy="1085850"/>
                  <wp:docPr id="20" name="Picture 20"/>
                  <a:graphic>
                    <a:graphicData uri="http://schemas.openxmlformats.org/drawingml/2006/picture">
                      <pic:pic>
                        <pic:nvPicPr>
                          <pic:cNvPr id="20" name="image20.jpg"/>
                          <pic:cNvPicPr/>
                        </pic:nvPicPr>
                        <pic:blipFill>
                          <a:blip r:embed="rId2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9700" cy="10858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20" w:type="dxa"/>
          </w:tcPr>
          <w:p>
            <w:pPr>
              <w:jc w:val="center"/>
            </w:pPr>
            <w:r>
              <w:drawing>
                <wp:inline distT="0" distB="0" distL="0" distR="0">
                  <wp:extent cx="1409700" cy="1085850"/>
                  <wp:docPr id="21" name="Picture 21"/>
                  <a:graphic>
                    <a:graphicData uri="http://schemas.openxmlformats.org/drawingml/2006/picture">
                      <pic:pic>
                        <pic:nvPicPr>
                          <pic:cNvPr id="21" name="image21.jpg"/>
                          <pic:cNvPicPr/>
                        </pic:nvPicPr>
                        <pic:blipFill>
                          <a:blip r:embed="rId2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9700" cy="10858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c>
          <w:tcPr>
            <w:tcW w:w="2320" w:type="dxa"/>
          </w:tcPr>
          <w:p>
            <w:pPr>
              <w:jc w:val="center"/>
            </w:pPr>
            <w:r>
              <w:drawing>
                <wp:inline distT="0" distB="0" distL="0" distR="0">
                  <wp:extent cx="1409700" cy="1085850"/>
                  <wp:docPr id="22" name="Picture 22"/>
                  <a:graphic>
                    <a:graphicData uri="http://schemas.openxmlformats.org/drawingml/2006/picture">
                      <pic:pic>
                        <pic:nvPicPr>
                          <pic:cNvPr id="22" name="image22.jpg"/>
                          <pic:cNvPicPr/>
                        </pic:nvPicPr>
                        <pic:blipFill>
                          <a:blip r:embed="rId2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9700" cy="10858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20" w:type="dxa"/>
          </w:tcPr>
          <w:p>
            <w:pPr>
              <w:jc w:val="center"/>
            </w:pPr>
            <w:r>
              <w:drawing>
                <wp:inline distT="0" distB="0" distL="0" distR="0">
                  <wp:extent cx="1409700" cy="1085850"/>
                  <wp:docPr id="23" name="Picture 23"/>
                  <a:graphic>
                    <a:graphicData uri="http://schemas.openxmlformats.org/drawingml/2006/picture">
                      <pic:pic>
                        <pic:nvPicPr>
                          <pic:cNvPr id="23" name="image23.jpg"/>
                          <pic:cNvPicPr/>
                        </pic:nvPicPr>
                        <pic:blipFill>
                          <a:blip r:embed="rId2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9700" cy="10858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20" w:type="dxa"/>
          </w:tcPr>
          <w:p>
            <w:pPr>
              <w:jc w:val="center"/>
            </w:pPr>
            <w:r>
              <w:drawing>
                <wp:inline distT="0" distB="0" distL="0" distR="0">
                  <wp:extent cx="1409700" cy="1085850"/>
                  <wp:docPr id="24" name="Picture 24"/>
                  <a:graphic>
                    <a:graphicData uri="http://schemas.openxmlformats.org/drawingml/2006/picture">
                      <pic:pic>
                        <pic:nvPicPr>
                          <pic:cNvPr id="24" name="image24.jpg"/>
                          <pic:cNvPicPr/>
                        </pic:nvPicPr>
                        <pic:blipFill>
                          <a:blip r:embed="rId2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9700" cy="10858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20" w:type="dxa"/>
          </w:tcPr>
          <w:p>
            <w:pPr>
              <w:jc w:val="center"/>
            </w:pPr>
            <w:r>
              <w:drawing>
                <wp:inline distT="0" distB="0" distL="0" distR="0">
                  <wp:extent cx="1409700" cy="1085850"/>
                  <wp:docPr id="25" name="Picture 25"/>
                  <a:graphic>
                    <a:graphicData uri="http://schemas.openxmlformats.org/drawingml/2006/picture">
                      <pic:pic>
                        <pic:nvPicPr>
                          <pic:cNvPr id="25" name="image25.jpg"/>
                          <pic:cNvPicPr/>
                        </pic:nvPicPr>
                        <pic:blipFill>
                          <a:blip r:embed="rId2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9700" cy="10858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20" w:type="dxa"/>
          </w:tcPr>
          <w:p>
            <w:pPr>
              <w:jc w:val="center"/>
            </w:pPr>
            <w:r>
              <w:drawing>
                <wp:inline distT="0" distB="0" distL="0" distR="0">
                  <wp:extent cx="1409700" cy="1085850"/>
                  <wp:docPr id="26" name="Picture 26"/>
                  <a:graphic>
                    <a:graphicData uri="http://schemas.openxmlformats.org/drawingml/2006/picture">
                      <pic:pic>
                        <pic:nvPicPr>
                          <pic:cNvPr id="26" name="image26.jpg"/>
                          <pic:cNvPicPr/>
                        </pic:nvPicPr>
                        <pic:blipFill>
                          <a:blip r:embed="rId2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9700" cy="10858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c>
          <w:tcPr>
            <w:tcW w:w="2320" w:type="dxa"/>
          </w:tcPr>
          <w:p>
            <w:pPr>
              <w:jc w:val="center"/>
            </w:pPr>
            <w:r>
              <w:drawing>
                <wp:inline distT="0" distB="0" distL="0" distR="0">
                  <wp:extent cx="1409700" cy="1085850"/>
                  <wp:docPr id="27" name="Picture 27"/>
                  <a:graphic>
                    <a:graphicData uri="http://schemas.openxmlformats.org/drawingml/2006/picture">
                      <pic:pic>
                        <pic:nvPicPr>
                          <pic:cNvPr id="27" name="image27.jpg"/>
                          <pic:cNvPicPr/>
                        </pic:nvPicPr>
                        <pic:blipFill>
                          <a:blip r:embed="rId2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9700" cy="10858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20" w:type="dxa"/>
          </w:tcPr>
          <w:p>
            <w:pPr>
              <w:jc w:val="center"/>
            </w:pPr>
            <w:r>
              <w:drawing>
                <wp:inline distT="0" distB="0" distL="0" distR="0">
                  <wp:extent cx="1409700" cy="1085850"/>
                  <wp:docPr id="28" name="Picture 28"/>
                  <a:graphic>
                    <a:graphicData uri="http://schemas.openxmlformats.org/drawingml/2006/picture">
                      <pic:pic>
                        <pic:nvPicPr>
                          <pic:cNvPr id="28" name="image28.jpg"/>
                          <pic:cNvPicPr/>
                        </pic:nvPicPr>
                        <pic:blipFill>
                          <a:blip r:embed="rId2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9700" cy="10858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20" w:type="dxa"/>
          </w:tcPr>
          <w:p>
            <w:pPr>
              <w:jc w:val="center"/>
            </w:pPr>
            <w:r>
              <w:drawing>
                <wp:inline distT="0" distB="0" distL="0" distR="0">
                  <wp:extent cx="1409700" cy="1085850"/>
                  <wp:docPr id="29" name="Picture 29"/>
                  <a:graphic>
                    <a:graphicData uri="http://schemas.openxmlformats.org/drawingml/2006/picture">
                      <pic:pic>
                        <pic:nvPicPr>
                          <pic:cNvPr id="29" name="image29.jpg"/>
                          <pic:cNvPicPr/>
                        </pic:nvPicPr>
                        <pic:blipFill>
                          <a:blip r:embed="rId2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9700" cy="10858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20" w:type="dxa"/>
          </w:tcPr>
          <w:p>
            <w:pPr>
              <w:jc w:val="center"/>
            </w:pPr>
            <w:r>
              <w:drawing>
                <wp:inline distT="0" distB="0" distL="0" distR="0">
                  <wp:extent cx="1409700" cy="1085850"/>
                  <wp:docPr id="30" name="Picture 30"/>
                  <a:graphic>
                    <a:graphicData uri="http://schemas.openxmlformats.org/drawingml/2006/picture">
                      <pic:pic>
                        <pic:nvPicPr>
                          <pic:cNvPr id="30" name="image30.jpg"/>
                          <pic:cNvPicPr/>
                        </pic:nvPicPr>
                        <pic:blipFill>
                          <a:blip r:embed="rId3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9700" cy="10858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20" w:type="dxa"/>
          </w:tcPr>
          <w:p>
            <w:pPr>
              <w:jc w:val="center"/>
            </w:pPr>
            <w:r>
              <w:drawing>
                <wp:inline distT="0" distB="0" distL="0" distR="0">
                  <wp:extent cx="1409700" cy="1085850"/>
                  <wp:docPr id="31" name="Picture 31"/>
                  <a:graphic>
                    <a:graphicData uri="http://schemas.openxmlformats.org/drawingml/2006/picture">
                      <pic:pic>
                        <pic:nvPicPr>
                          <pic:cNvPr id="31" name="image31.jpg"/>
                          <pic:cNvPicPr/>
                        </pic:nvPicPr>
                        <pic:blipFill>
                          <a:blip r:embed="rId3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9700" cy="10858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c>
          <w:tcPr>
            <w:tcW w:w="2320" w:type="dxa"/>
          </w:tcPr>
          <w:p>
            <w:pPr>
              <w:jc w:val="center"/>
            </w:pPr>
            <w:r>
              <w:drawing>
                <wp:inline distT="0" distB="0" distL="0" distR="0">
                  <wp:extent cx="1409700" cy="1085850"/>
                  <wp:docPr id="32" name="Picture 32"/>
                  <a:graphic>
                    <a:graphicData uri="http://schemas.openxmlformats.org/drawingml/2006/picture">
                      <pic:pic>
                        <pic:nvPicPr>
                          <pic:cNvPr id="32" name="image32.jpg"/>
                          <pic:cNvPicPr/>
                        </pic:nvPicPr>
                        <pic:blipFill>
                          <a:blip r:embed="rId3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9700" cy="10858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20" w:type="dxa"/>
          </w:tcPr>
          <w:p>
            <w:pPr>
              <w:jc w:val="center"/>
            </w:pPr>
            <w:r>
              <w:drawing>
                <wp:inline distT="0" distB="0" distL="0" distR="0">
                  <wp:extent cx="1409700" cy="1085850"/>
                  <wp:docPr id="33" name="Picture 33"/>
                  <a:graphic>
                    <a:graphicData uri="http://schemas.openxmlformats.org/drawingml/2006/picture">
                      <pic:pic>
                        <pic:nvPicPr>
                          <pic:cNvPr id="33" name="image33.jpg"/>
                          <pic:cNvPicPr/>
                        </pic:nvPicPr>
                        <pic:blipFill>
                          <a:blip r:embed="rId3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9700" cy="10858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20" w:type="dxa"/>
          </w:tcPr>
          <w:p>
            <w:pPr>
              <w:jc w:val="center"/>
            </w:pPr>
            <w:r>
              <w:drawing>
                <wp:inline distT="0" distB="0" distL="0" distR="0">
                  <wp:extent cx="1409700" cy="1085850"/>
                  <wp:docPr id="34" name="Picture 34"/>
                  <a:graphic>
                    <a:graphicData uri="http://schemas.openxmlformats.org/drawingml/2006/picture">
                      <pic:pic>
                        <pic:nvPicPr>
                          <pic:cNvPr id="34" name="image34.jpg"/>
                          <pic:cNvPicPr/>
                        </pic:nvPicPr>
                        <pic:blipFill>
                          <a:blip r:embed="rId3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9700" cy="10858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20" w:type="dxa"/>
          </w:tcPr>
          <w:p>
            <w:pPr>
              <w:jc w:val="center"/>
            </w:pPr>
            <w:r>
              <w:drawing>
                <wp:inline distT="0" distB="0" distL="0" distR="0">
                  <wp:extent cx="1409700" cy="1085850"/>
                  <wp:docPr id="35" name="Picture 35"/>
                  <a:graphic>
                    <a:graphicData uri="http://schemas.openxmlformats.org/drawingml/2006/picture">
                      <pic:pic>
                        <pic:nvPicPr>
                          <pic:cNvPr id="35" name="image35.jpg"/>
                          <pic:cNvPicPr/>
                        </pic:nvPicPr>
                        <pic:blipFill>
                          <a:blip r:embed="rId3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9700" cy="10858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20" w:type="dxa"/>
          </w:tcPr>
          <w:p>
            <w:pPr>
              <w:jc w:val="center"/>
            </w:pPr>
            <w:r>
              <w:drawing>
                <wp:inline distT="0" distB="0" distL="0" distR="0">
                  <wp:extent cx="1409700" cy="1085850"/>
                  <wp:docPr id="36" name="Picture 36"/>
                  <a:graphic>
                    <a:graphicData uri="http://schemas.openxmlformats.org/drawingml/2006/picture">
                      <pic:pic>
                        <pic:nvPicPr>
                          <pic:cNvPr id="36" name="image36.jpg"/>
                          <pic:cNvPicPr/>
                        </pic:nvPicPr>
                        <pic:blipFill>
                          <a:blip r:embed="rId3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9700" cy="10858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c>
          <w:tcPr>
            <w:tcW w:w="2320" w:type="dxa"/>
          </w:tcPr>
          <w:p>
            <w:pPr>
              <w:jc w:val="center"/>
            </w:pPr>
            <w:r>
              <w:drawing>
                <wp:inline distT="0" distB="0" distL="0" distR="0">
                  <wp:extent cx="1409700" cy="1085850"/>
                  <wp:docPr id="37" name="Picture 37"/>
                  <a:graphic>
                    <a:graphicData uri="http://schemas.openxmlformats.org/drawingml/2006/picture">
                      <pic:pic>
                        <pic:nvPicPr>
                          <pic:cNvPr id="37" name="image37.jpg"/>
                          <pic:cNvPicPr/>
                        </pic:nvPicPr>
                        <pic:blipFill>
                          <a:blip r:embed="rId3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9700" cy="10858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20" w:type="dxa"/>
          </w:tcPr>
          <w:p>
            <w:pPr>
              <w:jc w:val="center"/>
            </w:pPr>
            <w:r>
              <w:drawing>
                <wp:inline distT="0" distB="0" distL="0" distR="0">
                  <wp:extent cx="1409700" cy="1085850"/>
                  <wp:docPr id="38" name="Picture 38"/>
                  <a:graphic>
                    <a:graphicData uri="http://schemas.openxmlformats.org/drawingml/2006/picture">
                      <pic:pic>
                        <pic:nvPicPr>
                          <pic:cNvPr id="38" name="image38.jpg"/>
                          <pic:cNvPicPr/>
                        </pic:nvPicPr>
                        <pic:blipFill>
                          <a:blip r:embed="rId3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9700" cy="10858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20" w:type="dxa"/>
          </w:tcPr>
          <w:p>
            <w:pPr>
              <w:jc w:val="center"/>
            </w:pPr>
            <w:r>
              <w:drawing>
                <wp:inline distT="0" distB="0" distL="0" distR="0">
                  <wp:extent cx="1409700" cy="1085850"/>
                  <wp:docPr id="39" name="Picture 39"/>
                  <a:graphic>
                    <a:graphicData uri="http://schemas.openxmlformats.org/drawingml/2006/picture">
                      <pic:pic>
                        <pic:nvPicPr>
                          <pic:cNvPr id="39" name="image39.jpg"/>
                          <pic:cNvPicPr/>
                        </pic:nvPicPr>
                        <pic:blipFill>
                          <a:blip r:embed="rId3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9700" cy="10858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p/>
        </w:tc>
        <w:tc>
          <w:p/>
        </w:tc>
      </w:tr>
    </w:tbl>
    <w:p>
      <w:pPr>
        <w:spacing w:after="80"/>
        <w:jc w:val="center"/>
      </w:pPr>
      <w:r>
        <w:rPr>
          <w:color w:val="999999"/>
          <w:sz w:val="18"/>
        </w:rPr>
        <w:t xml:space="preserve">生成日期: 2026-08-21 01:29:28 | 规格书版本: G10-4G执法记录仪-可更换电池</w:t>
      </w:r>
    </w:p>
    <w:sectPr>
      <w:pgSz w:w="11906" w:h="16838"/>
      <w:pgMar w:top="567" w:right="150" w:bottom="567" w:left="150" w:header="240" w:footer="240" w:gutter="0"/>
    </w:sectPr>
  </w:body>
</w:document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image" Target="media/image1.jpg"/><Relationship Id="rId2" Type="http://schemas.openxmlformats.org/officeDocument/2006/relationships/image" Target="media/image2.jpg"/><Relationship Id="rId3" Type="http://schemas.openxmlformats.org/officeDocument/2006/relationships/image" Target="media/image3.jpg"/><Relationship Id="rId4" Type="http://schemas.openxmlformats.org/officeDocument/2006/relationships/image" Target="media/image4.jpg"/><Relationship Id="rId5" Type="http://schemas.openxmlformats.org/officeDocument/2006/relationships/image" Target="media/image5.jpg"/><Relationship Id="rId6" Type="http://schemas.openxmlformats.org/officeDocument/2006/relationships/image" Target="media/image6.jpg"/><Relationship Id="rId7" Type="http://schemas.openxmlformats.org/officeDocument/2006/relationships/image" Target="media/image7.jpg"/><Relationship Id="rId8" Type="http://schemas.openxmlformats.org/officeDocument/2006/relationships/image" Target="media/image8.jpg"/><Relationship Id="rId9" Type="http://schemas.openxmlformats.org/officeDocument/2006/relationships/image" Target="media/image9.jpg"/><Relationship Id="rId10" Type="http://schemas.openxmlformats.org/officeDocument/2006/relationships/image" Target="media/image10.jpg"/><Relationship Id="rId11" Type="http://schemas.openxmlformats.org/officeDocument/2006/relationships/image" Target="media/image11.jpg"/><Relationship Id="rId12" Type="http://schemas.openxmlformats.org/officeDocument/2006/relationships/image" Target="media/image12.jpg"/><Relationship Id="rId13" Type="http://schemas.openxmlformats.org/officeDocument/2006/relationships/image" Target="media/image13.jpg"/><Relationship Id="rId14" Type="http://schemas.openxmlformats.org/officeDocument/2006/relationships/image" Target="media/image14.jpg"/><Relationship Id="rId15" Type="http://schemas.openxmlformats.org/officeDocument/2006/relationships/image" Target="media/image15.jpg"/><Relationship Id="rId16" Type="http://schemas.openxmlformats.org/officeDocument/2006/relationships/image" Target="media/image16.jpg"/><Relationship Id="rId17" Type="http://schemas.openxmlformats.org/officeDocument/2006/relationships/image" Target="media/image17.jpg"/><Relationship Id="rId18" Type="http://schemas.openxmlformats.org/officeDocument/2006/relationships/image" Target="media/image18.jpg"/><Relationship Id="rId19" Type="http://schemas.openxmlformats.org/officeDocument/2006/relationships/image" Target="media/image19.jpg"/><Relationship Id="rId20" Type="http://schemas.openxmlformats.org/officeDocument/2006/relationships/image" Target="media/image20.jpg"/><Relationship Id="rId21" Type="http://schemas.openxmlformats.org/officeDocument/2006/relationships/image" Target="media/image21.jpg"/><Relationship Id="rId22" Type="http://schemas.openxmlformats.org/officeDocument/2006/relationships/image" Target="media/image22.jpg"/><Relationship Id="rId23" Type="http://schemas.openxmlformats.org/officeDocument/2006/relationships/image" Target="media/image23.jpg"/><Relationship Id="rId24" Type="http://schemas.openxmlformats.org/officeDocument/2006/relationships/image" Target="media/image24.jpg"/><Relationship Id="rId25" Type="http://schemas.openxmlformats.org/officeDocument/2006/relationships/image" Target="media/image25.jpg"/><Relationship Id="rId26" Type="http://schemas.openxmlformats.org/officeDocument/2006/relationships/image" Target="media/image26.jpg"/><Relationship Id="rId27" Type="http://schemas.openxmlformats.org/officeDocument/2006/relationships/image" Target="media/image27.jpg"/><Relationship Id="rId28" Type="http://schemas.openxmlformats.org/officeDocument/2006/relationships/image" Target="media/image28.jpg"/><Relationship Id="rId29" Type="http://schemas.openxmlformats.org/officeDocument/2006/relationships/image" Target="media/image29.jpg"/><Relationship Id="rId30" Type="http://schemas.openxmlformats.org/officeDocument/2006/relationships/image" Target="media/image30.jpg"/><Relationship Id="rId31" Type="http://schemas.openxmlformats.org/officeDocument/2006/relationships/image" Target="media/image31.jpg"/><Relationship Id="rId32" Type="http://schemas.openxmlformats.org/officeDocument/2006/relationships/image" Target="media/image32.jpg"/><Relationship Id="rId33" Type="http://schemas.openxmlformats.org/officeDocument/2006/relationships/image" Target="media/image33.jpg"/><Relationship Id="rId34" Type="http://schemas.openxmlformats.org/officeDocument/2006/relationships/image" Target="media/image34.jpg"/><Relationship Id="rId35" Type="http://schemas.openxmlformats.org/officeDocument/2006/relationships/image" Target="media/image35.jpg"/><Relationship Id="rId36" Type="http://schemas.openxmlformats.org/officeDocument/2006/relationships/image" Target="media/image36.jpg"/><Relationship Id="rId37" Type="http://schemas.openxmlformats.org/officeDocument/2006/relationships/image" Target="media/image37.jpg"/><Relationship Id="rId38" Type="http://schemas.openxmlformats.org/officeDocument/2006/relationships/image" Target="media/image38.jpg"/><Relationship Id="rId39" Type="http://schemas.openxmlformats.org/officeDocument/2006/relationships/image" Target="media/image39.jpg"/></Relationships>
</file>

<file path=docProps/app.xml><?xml version="1.0" encoding="utf-8"?>
<Properties xmlns="http://schemas.openxmlformats.org/officeDocument/2006/extended-properties" xmlns:vt="http://schemas.openxmlformats.org/officeDocument/2006/docPropsVTypes">
  <Application>group-sea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group-sea</dc:creator>
  <cp:lastModifiedBy>group-sea</cp:lastModifiedBy>
  <dcterms:created xsi:type="dcterms:W3CDTF">2026-08-21T01:29:28+08:00</dcterms:created>
  <dcterms:modified xsi:type="dcterms:W3CDTF">2026-08-21T01:29:28+08:00</dcterms:modified>
</cp:coreProperties>
</file>